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3F0" w:rsidRDefault="00CC5AE6" w:rsidP="00E973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</w:t>
      </w:r>
      <w:r w:rsidR="00E973F0">
        <w:rPr>
          <w:rFonts w:ascii="Times New Roman" w:hAnsi="Times New Roman" w:cs="Times New Roman"/>
          <w:b/>
          <w:sz w:val="28"/>
          <w:szCs w:val="28"/>
        </w:rPr>
        <w:t xml:space="preserve"> с. Лазо филиала МБУ ДК «Восток»</w:t>
      </w:r>
    </w:p>
    <w:p w:rsidR="00367037" w:rsidRDefault="00CC5AE6" w:rsidP="00C06DC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367037">
        <w:rPr>
          <w:rFonts w:ascii="Times New Roman" w:hAnsi="Times New Roman" w:cs="Times New Roman"/>
          <w:b/>
          <w:sz w:val="28"/>
          <w:szCs w:val="28"/>
        </w:rPr>
        <w:t xml:space="preserve"> 09.01. по 13</w:t>
      </w:r>
      <w:r w:rsidR="00E973F0">
        <w:rPr>
          <w:rFonts w:ascii="Times New Roman" w:hAnsi="Times New Roman" w:cs="Times New Roman"/>
          <w:b/>
          <w:sz w:val="28"/>
          <w:szCs w:val="28"/>
        </w:rPr>
        <w:t>.01. 2018 года</w:t>
      </w:r>
    </w:p>
    <w:p w:rsidR="0083394C" w:rsidRDefault="00367037" w:rsidP="00CC5AE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703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января проведено лекционно-конкурсное мероприятие «Святочные гадание» </w:t>
      </w:r>
      <w:r w:rsidR="00CC5AE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клуб</w:t>
      </w:r>
      <w:r w:rsidR="00CC5AE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«Вдохновение». </w:t>
      </w:r>
      <w:r w:rsidR="00AF636B">
        <w:rPr>
          <w:rFonts w:ascii="Times New Roman" w:hAnsi="Times New Roman" w:cs="Times New Roman"/>
          <w:sz w:val="28"/>
          <w:szCs w:val="28"/>
        </w:rPr>
        <w:t>Большинство людей в наше время считают, что Рождество Христово и Коляда неразрывно связано между собой. Праздничные дни Коляды занимали особое место их проводили обычно</w:t>
      </w:r>
      <w:r w:rsidR="007A2A48">
        <w:rPr>
          <w:rFonts w:ascii="Times New Roman" w:hAnsi="Times New Roman" w:cs="Times New Roman"/>
          <w:sz w:val="28"/>
          <w:szCs w:val="28"/>
        </w:rPr>
        <w:t xml:space="preserve"> с вечера </w:t>
      </w:r>
      <w:r w:rsidR="00CC5AE6">
        <w:rPr>
          <w:rFonts w:ascii="Times New Roman" w:hAnsi="Times New Roman" w:cs="Times New Roman"/>
          <w:sz w:val="28"/>
          <w:szCs w:val="28"/>
        </w:rPr>
        <w:t>накануне Рождества</w:t>
      </w:r>
      <w:r w:rsidR="007A2A48">
        <w:rPr>
          <w:rFonts w:ascii="Times New Roman" w:hAnsi="Times New Roman" w:cs="Times New Roman"/>
          <w:sz w:val="28"/>
          <w:szCs w:val="28"/>
        </w:rPr>
        <w:t xml:space="preserve"> Христова и до 14 января. Было поверье, что именно в эти дни девушки могут узнать свою судьбу и раскрыть тайну будущего, увидеть жениха и даже предугадать дату свадьбы.</w:t>
      </w:r>
    </w:p>
    <w:p w:rsidR="0066774D" w:rsidRDefault="007A2A48" w:rsidP="007A2A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91765" cy="2019300"/>
            <wp:effectExtent l="19050" t="0" r="0" b="0"/>
            <wp:docPr id="1" name="Рисунок 1" descr="G:\DCIM\101MSDCF\DSC01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7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394C">
        <w:rPr>
          <w:rFonts w:ascii="Times New Roman" w:hAnsi="Times New Roman" w:cs="Times New Roman"/>
          <w:sz w:val="28"/>
          <w:szCs w:val="28"/>
        </w:rPr>
        <w:t xml:space="preserve">  </w:t>
      </w:r>
      <w:r w:rsidR="0083394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52725" cy="2065031"/>
            <wp:effectExtent l="19050" t="0" r="9525" b="0"/>
            <wp:docPr id="2" name="Рисунок 2" descr="G:\DCIM\101MSDCF\DSC017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175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065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FAF" w:rsidRDefault="0083394C" w:rsidP="007A2A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80644" cy="2085975"/>
            <wp:effectExtent l="19050" t="0" r="656" b="0"/>
            <wp:docPr id="3" name="Рисунок 3" descr="G:\DCIM\101MSDCF\DSC01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76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086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95600" cy="2172212"/>
            <wp:effectExtent l="19050" t="0" r="0" b="0"/>
            <wp:docPr id="4" name="Рисунок 4" descr="G:\DCIM\101MSDCF\DSC017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176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172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FAF" w:rsidRPr="00883FAF" w:rsidRDefault="00883FAF" w:rsidP="00883FAF">
      <w:pPr>
        <w:rPr>
          <w:rFonts w:ascii="Times New Roman" w:hAnsi="Times New Roman" w:cs="Times New Roman"/>
          <w:sz w:val="28"/>
          <w:szCs w:val="28"/>
        </w:rPr>
      </w:pPr>
    </w:p>
    <w:p w:rsidR="00A46B5C" w:rsidRDefault="00883FAF" w:rsidP="00AF5FE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="00AF5FE9">
        <w:rPr>
          <w:rFonts w:ascii="Times New Roman" w:hAnsi="Times New Roman" w:cs="Times New Roman"/>
          <w:sz w:val="28"/>
          <w:szCs w:val="28"/>
        </w:rPr>
        <w:t>января была</w:t>
      </w:r>
      <w:r w:rsidR="006109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проведена театрализованная программа для жителей села «Старый Новый год!»</w:t>
      </w:r>
      <w:r w:rsidR="00AF5F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99C">
        <w:rPr>
          <w:rFonts w:ascii="Times New Roman" w:hAnsi="Times New Roman" w:cs="Times New Roman"/>
          <w:sz w:val="28"/>
          <w:szCs w:val="28"/>
        </w:rPr>
        <w:t xml:space="preserve"> Театральное представление несло не только развлекательный характер, в нем были раскрыты традиции и обычаи «Старого Нового года!»</w:t>
      </w:r>
      <w:r w:rsidR="00AF5FE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61099C">
        <w:rPr>
          <w:rFonts w:ascii="Times New Roman" w:hAnsi="Times New Roman" w:cs="Times New Roman"/>
          <w:sz w:val="28"/>
          <w:szCs w:val="28"/>
        </w:rPr>
        <w:t xml:space="preserve">  Гостям с поздравлением снова обратились Дед Мороз и Снегурочка.  После представления </w:t>
      </w:r>
      <w:r w:rsidR="000422E1">
        <w:rPr>
          <w:rFonts w:ascii="Times New Roman" w:hAnsi="Times New Roman" w:cs="Times New Roman"/>
          <w:sz w:val="28"/>
          <w:szCs w:val="28"/>
        </w:rPr>
        <w:t xml:space="preserve">были проведены развлекательные конкурсы. Веселье продолжились танцами. Присутствовало </w:t>
      </w:r>
      <w:r w:rsidR="00A46B5C">
        <w:rPr>
          <w:rFonts w:ascii="Times New Roman" w:hAnsi="Times New Roman" w:cs="Times New Roman"/>
          <w:sz w:val="28"/>
          <w:szCs w:val="28"/>
        </w:rPr>
        <w:t>15 человек</w:t>
      </w:r>
      <w:r w:rsidR="00AF5FE9">
        <w:rPr>
          <w:rFonts w:ascii="Times New Roman" w:hAnsi="Times New Roman" w:cs="Times New Roman"/>
          <w:sz w:val="28"/>
          <w:szCs w:val="28"/>
        </w:rPr>
        <w:t>.</w:t>
      </w:r>
    </w:p>
    <w:p w:rsidR="00A46B5C" w:rsidRDefault="00A46B5C" w:rsidP="00A46B5C">
      <w:pPr>
        <w:rPr>
          <w:rFonts w:ascii="Times New Roman" w:hAnsi="Times New Roman" w:cs="Times New Roman"/>
          <w:sz w:val="28"/>
          <w:szCs w:val="28"/>
        </w:rPr>
      </w:pPr>
    </w:p>
    <w:p w:rsidR="00A46B5C" w:rsidRDefault="00A46B5C" w:rsidP="00A46B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704462" cy="2028825"/>
            <wp:effectExtent l="19050" t="0" r="638" b="0"/>
            <wp:docPr id="5" name="Рисунок 1" descr="C:\Users\lazo\Desktop\DSC017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DSC0176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62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04462" cy="2028825"/>
            <wp:effectExtent l="19050" t="0" r="638" b="0"/>
            <wp:docPr id="6" name="Рисунок 2" descr="C:\Users\lazo\Desktop\DSC017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DSC0177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62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94C" w:rsidRPr="00A46B5C" w:rsidRDefault="00A46B5C" w:rsidP="00A46B5C">
      <w:pPr>
        <w:tabs>
          <w:tab w:val="left" w:pos="27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52700" cy="2162175"/>
            <wp:effectExtent l="19050" t="0" r="0" b="0"/>
            <wp:docPr id="7" name="Рисунок 3" descr="C:\Users\lazo\Desktop\DSC01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DSC0176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399" cy="2166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394C" w:rsidRPr="00A46B5C" w:rsidSect="00667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3F0"/>
    <w:rsid w:val="000422E1"/>
    <w:rsid w:val="00367037"/>
    <w:rsid w:val="00587A8E"/>
    <w:rsid w:val="0061099C"/>
    <w:rsid w:val="0066774D"/>
    <w:rsid w:val="007A2A48"/>
    <w:rsid w:val="0083394C"/>
    <w:rsid w:val="00883FAF"/>
    <w:rsid w:val="00A46B5C"/>
    <w:rsid w:val="00AF5FE9"/>
    <w:rsid w:val="00AF636B"/>
    <w:rsid w:val="00B03AC6"/>
    <w:rsid w:val="00BB27F0"/>
    <w:rsid w:val="00C06DC6"/>
    <w:rsid w:val="00CC5AE6"/>
    <w:rsid w:val="00E9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B2CEC7-666A-478D-BD04-64F1B0432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2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A48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A46B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AE0E9-3B41-4F6E-85DB-0A14C485E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Методист</cp:lastModifiedBy>
  <cp:revision>3</cp:revision>
  <dcterms:created xsi:type="dcterms:W3CDTF">2019-01-13T23:54:00Z</dcterms:created>
  <dcterms:modified xsi:type="dcterms:W3CDTF">2019-01-14T00:53:00Z</dcterms:modified>
</cp:coreProperties>
</file>